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D" w:rsidRPr="00010ECF" w:rsidRDefault="005A37ED" w:rsidP="005A37E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010ECF">
        <w:rPr>
          <w:rFonts w:ascii="微軟正黑體" w:eastAsia="微軟正黑體" w:hAnsi="微軟正黑體" w:hint="eastAsia"/>
          <w:sz w:val="32"/>
          <w:szCs w:val="32"/>
        </w:rPr>
        <w:t>國立東華大學華文文學系文化創意產業學程實習</w:t>
      </w:r>
    </w:p>
    <w:p w:rsidR="005A37ED" w:rsidRPr="00010ECF" w:rsidRDefault="005A37ED" w:rsidP="005A37E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010ECF">
        <w:rPr>
          <w:rFonts w:ascii="微軟正黑體" w:eastAsia="微軟正黑體" w:hAnsi="微軟正黑體" w:hint="eastAsia"/>
          <w:sz w:val="32"/>
          <w:szCs w:val="32"/>
        </w:rPr>
        <w:t>校外實習單位考評表</w:t>
      </w:r>
    </w:p>
    <w:tbl>
      <w:tblPr>
        <w:tblW w:w="493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3396"/>
        <w:gridCol w:w="3216"/>
      </w:tblGrid>
      <w:tr w:rsidR="005A37ED" w:rsidRPr="00010ECF" w:rsidTr="002D6077">
        <w:trPr>
          <w:cantSplit/>
          <w:trHeight w:val="778"/>
          <w:jc w:val="center"/>
        </w:trPr>
        <w:tc>
          <w:tcPr>
            <w:tcW w:w="1538" w:type="pc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實習生姓名</w:t>
            </w:r>
          </w:p>
        </w:tc>
        <w:tc>
          <w:tcPr>
            <w:tcW w:w="3462" w:type="pct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5A37ED" w:rsidRPr="00010ECF" w:rsidTr="002D6077">
        <w:trPr>
          <w:cantSplit/>
          <w:trHeight w:val="778"/>
          <w:jc w:val="center"/>
        </w:trPr>
        <w:tc>
          <w:tcPr>
            <w:tcW w:w="1538" w:type="pct"/>
            <w:tcBorders>
              <w:left w:val="thinThickSmallGap" w:sz="18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>實習單位</w:t>
            </w:r>
          </w:p>
        </w:tc>
        <w:tc>
          <w:tcPr>
            <w:tcW w:w="3462" w:type="pct"/>
            <w:gridSpan w:val="2"/>
            <w:tcBorders>
              <w:right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5A37ED" w:rsidRPr="00010ECF" w:rsidTr="002D6077">
        <w:trPr>
          <w:cantSplit/>
          <w:trHeight w:val="778"/>
          <w:jc w:val="center"/>
        </w:trPr>
        <w:tc>
          <w:tcPr>
            <w:tcW w:w="1538" w:type="pct"/>
            <w:tcBorders>
              <w:left w:val="thinThickSmallGap" w:sz="18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>實習時間</w:t>
            </w:r>
          </w:p>
        </w:tc>
        <w:tc>
          <w:tcPr>
            <w:tcW w:w="3462" w:type="pct"/>
            <w:gridSpan w:val="2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5A37ED" w:rsidRPr="00010ECF" w:rsidTr="002D6077">
        <w:trPr>
          <w:cantSplit/>
          <w:trHeight w:val="584"/>
          <w:jc w:val="center"/>
        </w:trPr>
        <w:tc>
          <w:tcPr>
            <w:tcW w:w="1538" w:type="pct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>實習單位考核評分</w:t>
            </w:r>
          </w:p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 w:hint="eastAsia"/>
                <w:szCs w:val="28"/>
              </w:rPr>
              <w:t>（</w:t>
            </w:r>
            <w:r w:rsidRPr="00010ECF">
              <w:rPr>
                <w:rFonts w:ascii="微軟正黑體" w:eastAsia="微軟正黑體" w:hAnsi="微軟正黑體" w:cs="Times New Roman"/>
                <w:szCs w:val="28"/>
              </w:rPr>
              <w:t>請擇一</w:t>
            </w:r>
            <w:r w:rsidRPr="00010ECF">
              <w:rPr>
                <w:rFonts w:ascii="微軟正黑體" w:eastAsia="微軟正黑體" w:hAnsi="微軟正黑體" w:cs="Times New Roman" w:hint="eastAsia"/>
                <w:szCs w:val="28"/>
              </w:rPr>
              <w:t>方式</w:t>
            </w:r>
            <w:r w:rsidRPr="00010ECF">
              <w:rPr>
                <w:rFonts w:ascii="微軟正黑體" w:eastAsia="微軟正黑體" w:hAnsi="微軟正黑體" w:cs="Times New Roman"/>
                <w:szCs w:val="28"/>
              </w:rPr>
              <w:t>評分</w:t>
            </w:r>
            <w:r w:rsidRPr="00010ECF">
              <w:rPr>
                <w:rFonts w:ascii="微軟正黑體" w:eastAsia="微軟正黑體" w:hAnsi="微軟正黑體" w:cs="Times New Roman" w:hint="eastAsia"/>
                <w:szCs w:val="28"/>
              </w:rPr>
              <w:t>）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Ａ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Ｂ</w:t>
            </w:r>
          </w:p>
        </w:tc>
      </w:tr>
      <w:tr w:rsidR="005A37ED" w:rsidRPr="00010ECF" w:rsidTr="002D6077">
        <w:trPr>
          <w:cantSplit/>
          <w:trHeight w:val="910"/>
          <w:jc w:val="center"/>
        </w:trPr>
        <w:tc>
          <w:tcPr>
            <w:tcW w:w="1538" w:type="pct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D" w:rsidRPr="00010ECF" w:rsidRDefault="005A37ED" w:rsidP="00734D6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通過 </w:t>
            </w:r>
            <w:r w:rsidRPr="00010EC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不通過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>分</w:t>
            </w:r>
          </w:p>
        </w:tc>
      </w:tr>
      <w:tr w:rsidR="005A37ED" w:rsidRPr="00010ECF" w:rsidTr="002D6077">
        <w:trPr>
          <w:cantSplit/>
          <w:trHeight w:val="426"/>
          <w:jc w:val="center"/>
        </w:trPr>
        <w:tc>
          <w:tcPr>
            <w:tcW w:w="1538" w:type="pct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D" w:rsidRPr="00010ECF" w:rsidRDefault="005A37ED" w:rsidP="00734D6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bottom"/>
          </w:tcPr>
          <w:p w:rsidR="005A37ED" w:rsidRPr="00010ECF" w:rsidRDefault="005A37ED" w:rsidP="00734D6E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  <w:u w:val="single"/>
              </w:rPr>
            </w:pPr>
            <w:r w:rsidRPr="00010ECF">
              <w:rPr>
                <w:rFonts w:ascii="微軟正黑體" w:eastAsia="微軟正黑體" w:hAnsi="微軟正黑體" w:cs="Times New Roman"/>
                <w:szCs w:val="28"/>
              </w:rPr>
              <w:t>（</w:t>
            </w:r>
            <w:r w:rsidRPr="00010ECF">
              <w:rPr>
                <w:rFonts w:ascii="微軟正黑體" w:eastAsia="微軟正黑體" w:hAnsi="微軟正黑體" w:cs="Times New Roman" w:hint="eastAsia"/>
                <w:szCs w:val="28"/>
              </w:rPr>
              <w:t>60分及格）</w:t>
            </w:r>
          </w:p>
        </w:tc>
      </w:tr>
      <w:tr w:rsidR="005A37ED" w:rsidRPr="00010ECF" w:rsidTr="002D6077">
        <w:trPr>
          <w:cantSplit/>
          <w:trHeight w:val="6132"/>
          <w:jc w:val="center"/>
        </w:trPr>
        <w:tc>
          <w:tcPr>
            <w:tcW w:w="1538" w:type="pct"/>
            <w:tcBorders>
              <w:left w:val="thinThickSmallGap" w:sz="18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/>
                <w:sz w:val="28"/>
                <w:szCs w:val="28"/>
              </w:rPr>
              <w:t>實習單位</w:t>
            </w:r>
          </w:p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考評意見</w:t>
            </w:r>
          </w:p>
        </w:tc>
        <w:tc>
          <w:tcPr>
            <w:tcW w:w="3462" w:type="pct"/>
            <w:gridSpan w:val="2"/>
            <w:tcBorders>
              <w:bottom w:val="single" w:sz="2" w:space="0" w:color="auto"/>
              <w:right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5A37ED" w:rsidRPr="00010ECF" w:rsidTr="002D6077">
        <w:trPr>
          <w:cantSplit/>
          <w:trHeight w:val="1089"/>
          <w:jc w:val="center"/>
        </w:trPr>
        <w:tc>
          <w:tcPr>
            <w:tcW w:w="1538" w:type="pct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5A37ED" w:rsidRPr="00010ECF" w:rsidRDefault="005A37ED" w:rsidP="00734D6E">
            <w:pPr>
              <w:spacing w:before="6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010ECF">
              <w:rPr>
                <w:rFonts w:ascii="微軟正黑體" w:eastAsia="微軟正黑體" w:hAnsi="微軟正黑體" w:hint="eastAsia"/>
                <w:sz w:val="28"/>
                <w:szCs w:val="28"/>
              </w:rPr>
              <w:t>考評人簽章</w:t>
            </w:r>
          </w:p>
        </w:tc>
        <w:tc>
          <w:tcPr>
            <w:tcW w:w="1778" w:type="pct"/>
            <w:tcBorders>
              <w:top w:val="single" w:sz="2" w:space="0" w:color="auto"/>
              <w:bottom w:val="thickThinSmallGap" w:sz="18" w:space="0" w:color="auto"/>
              <w:right w:val="thinThickSmallGap" w:sz="18" w:space="0" w:color="FFFFFF" w:themeColor="background1"/>
            </w:tcBorders>
            <w:vAlign w:val="center"/>
          </w:tcPr>
          <w:p w:rsidR="005A37ED" w:rsidRDefault="005A37ED" w:rsidP="00734D6E">
            <w:pPr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2" w:space="0" w:color="auto"/>
              <w:left w:val="thinThickSmallGap" w:sz="18" w:space="0" w:color="FFFFFF" w:themeColor="background1"/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:rsidR="005A37ED" w:rsidRPr="00E32763" w:rsidRDefault="005A37ED" w:rsidP="00734D6E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 w:cs="Times New Roman"/>
                <w:sz w:val="14"/>
                <w:szCs w:val="28"/>
              </w:rPr>
            </w:pPr>
            <w:r w:rsidRPr="00E638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    月    日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5A37ED" w:rsidRPr="00010ECF" w:rsidRDefault="005A37ED" w:rsidP="005A37ED">
      <w:pPr>
        <w:spacing w:line="0" w:lineRule="atLeast"/>
        <w:ind w:leftChars="59" w:left="142"/>
        <w:rPr>
          <w:rFonts w:ascii="微軟正黑體" w:eastAsia="微軟正黑體" w:hAnsi="微軟正黑體"/>
          <w:sz w:val="22"/>
        </w:rPr>
      </w:pPr>
      <w:r w:rsidRPr="00010ECF">
        <w:rPr>
          <w:rFonts w:ascii="微軟正黑體" w:eastAsia="微軟正黑體" w:hAnsi="微軟正黑體"/>
          <w:sz w:val="22"/>
        </w:rPr>
        <w:t xml:space="preserve">感謝貴單位這段期間對學生的指導與協助，若有不盡滿意之處，尚請見諒。 </w:t>
      </w:r>
    </w:p>
    <w:p w:rsidR="005A37ED" w:rsidRPr="00010ECF" w:rsidRDefault="005A37ED" w:rsidP="005A37ED">
      <w:pPr>
        <w:spacing w:line="0" w:lineRule="atLeast"/>
        <w:ind w:leftChars="59" w:left="142"/>
        <w:rPr>
          <w:rFonts w:ascii="微軟正黑體" w:eastAsia="微軟正黑體" w:hAnsi="微軟正黑體"/>
          <w:sz w:val="22"/>
        </w:rPr>
      </w:pPr>
      <w:r w:rsidRPr="00010ECF">
        <w:rPr>
          <w:rFonts w:ascii="微軟正黑體" w:eastAsia="微軟正黑體" w:hAnsi="微軟正黑體" w:hint="eastAsia"/>
          <w:sz w:val="22"/>
        </w:rPr>
        <w:t>請於</w:t>
      </w:r>
      <w:r w:rsidRPr="00010ECF">
        <w:rPr>
          <w:rFonts w:ascii="微軟正黑體" w:eastAsia="微軟正黑體" w:hAnsi="微軟正黑體"/>
          <w:sz w:val="22"/>
        </w:rPr>
        <w:t>實習結束後，</w:t>
      </w:r>
      <w:r>
        <w:rPr>
          <w:rFonts w:ascii="微軟正黑體" w:eastAsia="微軟正黑體" w:hAnsi="微軟正黑體" w:hint="eastAsia"/>
          <w:sz w:val="22"/>
        </w:rPr>
        <w:t>依照</w:t>
      </w:r>
      <w:r w:rsidRPr="00010ECF">
        <w:rPr>
          <w:rFonts w:ascii="微軟正黑體" w:eastAsia="微軟正黑體" w:hAnsi="微軟正黑體" w:hint="eastAsia"/>
          <w:sz w:val="22"/>
        </w:rPr>
        <w:t>填妥</w:t>
      </w:r>
      <w:r w:rsidRPr="00010ECF">
        <w:rPr>
          <w:rFonts w:ascii="微軟正黑體" w:eastAsia="微軟正黑體" w:hAnsi="微軟正黑體"/>
          <w:sz w:val="22"/>
        </w:rPr>
        <w:t>本考</w:t>
      </w:r>
      <w:r w:rsidRPr="00010ECF">
        <w:rPr>
          <w:rFonts w:ascii="微軟正黑體" w:eastAsia="微軟正黑體" w:hAnsi="微軟正黑體" w:hint="eastAsia"/>
          <w:sz w:val="22"/>
        </w:rPr>
        <w:t>評</w:t>
      </w:r>
      <w:r w:rsidRPr="00010ECF">
        <w:rPr>
          <w:rFonts w:ascii="微軟正黑體" w:eastAsia="微軟正黑體" w:hAnsi="微軟正黑體"/>
          <w:sz w:val="22"/>
        </w:rPr>
        <w:t>表</w:t>
      </w:r>
      <w:r w:rsidRPr="00010ECF">
        <w:rPr>
          <w:rFonts w:ascii="微軟正黑體" w:eastAsia="微軟正黑體" w:hAnsi="微軟正黑體" w:hint="eastAsia"/>
          <w:sz w:val="22"/>
        </w:rPr>
        <w:t>後</w:t>
      </w:r>
      <w:r w:rsidRPr="00010ECF">
        <w:rPr>
          <w:rFonts w:ascii="微軟正黑體" w:eastAsia="微軟正黑體" w:hAnsi="微軟正黑體"/>
          <w:sz w:val="22"/>
        </w:rPr>
        <w:t>寄回系辦公室，以提供授課教授作為考核參用。</w:t>
      </w:r>
    </w:p>
    <w:p w:rsidR="00A43F0A" w:rsidRPr="005A37ED" w:rsidRDefault="005A37ED" w:rsidP="005A37ED">
      <w:pPr>
        <w:spacing w:line="0" w:lineRule="atLeast"/>
        <w:ind w:leftChars="59" w:left="142"/>
        <w:rPr>
          <w:rFonts w:ascii="微軟正黑體" w:eastAsia="微軟正黑體" w:hAnsi="微軟正黑體" w:hint="eastAsia"/>
          <w:sz w:val="22"/>
        </w:rPr>
      </w:pPr>
      <w:r w:rsidRPr="00010ECF">
        <w:rPr>
          <w:rFonts w:ascii="微軟正黑體" w:eastAsia="微軟正黑體" w:hAnsi="微軟正黑體"/>
          <w:sz w:val="22"/>
        </w:rPr>
        <w:t>如有任何問題，請來電 03-8905</w:t>
      </w:r>
      <w:r w:rsidRPr="00010ECF">
        <w:rPr>
          <w:rFonts w:ascii="微軟正黑體" w:eastAsia="微軟正黑體" w:hAnsi="微軟正黑體" w:hint="eastAsia"/>
          <w:sz w:val="22"/>
        </w:rPr>
        <w:t>263林迦音</w:t>
      </w:r>
      <w:r w:rsidRPr="00010ECF">
        <w:rPr>
          <w:rFonts w:ascii="微軟正黑體" w:eastAsia="微軟正黑體" w:hAnsi="微軟正黑體"/>
          <w:sz w:val="22"/>
        </w:rPr>
        <w:t>助理。</w:t>
      </w:r>
      <w:bookmarkStart w:id="0" w:name="_GoBack"/>
      <w:bookmarkEnd w:id="0"/>
    </w:p>
    <w:sectPr w:rsidR="00A43F0A" w:rsidRPr="005A37ED" w:rsidSect="00FE35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9C7"/>
    <w:multiLevelType w:val="hybridMultilevel"/>
    <w:tmpl w:val="6926334C"/>
    <w:lvl w:ilvl="0" w:tplc="405445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ED"/>
    <w:rsid w:val="002D6077"/>
    <w:rsid w:val="005A37ED"/>
    <w:rsid w:val="00A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3D0B"/>
  <w15:chartTrackingRefBased/>
  <w15:docId w15:val="{15EB8481-290C-4752-8982-569B5ED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2024-03-06T02:59:00Z</dcterms:created>
  <dcterms:modified xsi:type="dcterms:W3CDTF">2024-03-06T03:00:00Z</dcterms:modified>
</cp:coreProperties>
</file>